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91" w:rsidRPr="00CA2D7B" w:rsidRDefault="00A70491" w:rsidP="00A70491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CA2D7B">
        <w:rPr>
          <w:rFonts w:ascii="Times New Roman" w:eastAsia="Arial" w:hAnsi="Times New Roman" w:cs="Times New Roman"/>
          <w:b/>
          <w:sz w:val="22"/>
          <w:szCs w:val="22"/>
        </w:rPr>
        <w:t>2) Treści i działania o charakterze wychowawczo –profilaktycznym dla uczniów klas IV – VIII</w:t>
      </w:r>
      <w:r w:rsidR="003E0D0E">
        <w:rPr>
          <w:rFonts w:ascii="Times New Roman" w:eastAsia="Arial" w:hAnsi="Times New Roman" w:cs="Times New Roman"/>
          <w:b/>
          <w:sz w:val="22"/>
          <w:szCs w:val="22"/>
        </w:rPr>
        <w:t xml:space="preserve"> realizowane w roku szk. 2021/2022.</w:t>
      </w:r>
    </w:p>
    <w:p w:rsidR="00A70491" w:rsidRDefault="00A70491" w:rsidP="00A70491">
      <w:pPr>
        <w:spacing w:line="0" w:lineRule="atLeast"/>
        <w:rPr>
          <w:rFonts w:ascii="Arial" w:eastAsia="Arial" w:hAnsi="Arial"/>
          <w:b/>
        </w:rPr>
      </w:pPr>
    </w:p>
    <w:p w:rsidR="00A70491" w:rsidRPr="00A14611" w:rsidRDefault="00A70491" w:rsidP="00A70491">
      <w:pPr>
        <w:spacing w:line="0" w:lineRule="atLeast"/>
        <w:rPr>
          <w:rFonts w:ascii="Arial" w:eastAsia="Arial" w:hAnsi="Arial"/>
          <w:b/>
        </w:rPr>
      </w:pPr>
    </w:p>
    <w:tbl>
      <w:tblPr>
        <w:tblStyle w:val="Tabela-Siatka"/>
        <w:tblW w:w="14737" w:type="dxa"/>
        <w:tblLook w:val="04A0"/>
      </w:tblPr>
      <w:tblGrid>
        <w:gridCol w:w="2360"/>
        <w:gridCol w:w="5999"/>
        <w:gridCol w:w="3260"/>
        <w:gridCol w:w="3118"/>
      </w:tblGrid>
      <w:tr w:rsidR="00A70491" w:rsidTr="006C18A5">
        <w:tc>
          <w:tcPr>
            <w:tcW w:w="2360" w:type="dxa"/>
          </w:tcPr>
          <w:p w:rsidR="00A70491" w:rsidRPr="007E6655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E6655">
              <w:rPr>
                <w:rFonts w:ascii="Times New Roman" w:eastAsia="Times New Roman" w:hAnsi="Times New Roman"/>
                <w:b/>
                <w:sz w:val="22"/>
                <w:szCs w:val="22"/>
              </w:rPr>
              <w:t>Obszary wychowawczo- profilaktyczne</w:t>
            </w:r>
          </w:p>
        </w:tc>
        <w:tc>
          <w:tcPr>
            <w:tcW w:w="5999" w:type="dxa"/>
          </w:tcPr>
          <w:p w:rsidR="00A70491" w:rsidRPr="007E6655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Zadania, f</w:t>
            </w:r>
            <w:bookmarkStart w:id="0" w:name="_GoBack"/>
            <w:bookmarkEnd w:id="0"/>
            <w:r w:rsidRPr="007E665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ormy i sposoby realizacji zadań</w:t>
            </w:r>
          </w:p>
        </w:tc>
        <w:tc>
          <w:tcPr>
            <w:tcW w:w="3260" w:type="dxa"/>
          </w:tcPr>
          <w:p w:rsidR="00A70491" w:rsidRPr="007E6655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E66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Odpowiedzialny</w:t>
            </w:r>
          </w:p>
        </w:tc>
        <w:tc>
          <w:tcPr>
            <w:tcW w:w="3118" w:type="dxa"/>
          </w:tcPr>
          <w:p w:rsidR="00A70491" w:rsidRPr="007E6655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E6655">
              <w:rPr>
                <w:rFonts w:ascii="Times New Roman" w:eastAsia="Times New Roman" w:hAnsi="Times New Roman"/>
                <w:b/>
                <w:sz w:val="22"/>
                <w:szCs w:val="22"/>
              </w:rPr>
              <w:t>Termin</w:t>
            </w:r>
          </w:p>
        </w:tc>
      </w:tr>
      <w:tr w:rsidR="00A70491" w:rsidTr="006C18A5">
        <w:tc>
          <w:tcPr>
            <w:tcW w:w="23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Budowanie postawy prozdrowotnej i zdrowego stylu życia</w:t>
            </w:r>
          </w:p>
          <w:p w:rsidR="004A6E5E" w:rsidRPr="007E6655" w:rsidRDefault="00AB55CB" w:rsidP="00AB55CB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o</w:t>
            </w:r>
            <w:r w:rsidR="004A6E5E" w:rsidRPr="00285D8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raz</w:t>
            </w:r>
            <w:r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 </w:t>
            </w:r>
            <w:r w:rsidR="004A6E5E" w:rsidRPr="00285D8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podejmowanie  kroków przeciwdziałających COVID-19.</w:t>
            </w:r>
          </w:p>
        </w:tc>
        <w:tc>
          <w:tcPr>
            <w:tcW w:w="5999" w:type="dxa"/>
          </w:tcPr>
          <w:p w:rsidR="000B1430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1. </w:t>
            </w:r>
            <w:r w:rsidRPr="00AD31DF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Przeciwdziałanie COVID 19, edukacja dotycząca obecnie dostępnych metod zapobiegania chorobie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Pr="00CA2D7B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.Pogadanki na temat zdrowia i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zdrowego trybu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ż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>ycia: na zajęciach z wychowawcą i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innych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zajęciach edukacyjnych, udział w Dniach Promocji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Zdrowia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.Wdrażanie informacji  o higienie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ciała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racjonalnym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odżywianiu się: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edukacja  w  ramach  zajęć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lekcyjnych. </w:t>
            </w:r>
          </w:p>
          <w:p w:rsidR="00A70491" w:rsidRPr="00CA2D7B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.Zachęcanie do aktywnego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wypoczynku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w czasie wolnym: organizacja Dnia Sportu,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udział w Biegu Jesieni i Biegu Patrona, 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wycieczki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tur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ystyczno-krajoznawcze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CA2D7B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.Przeciwdziałanie i walka z próchnicą: realizacja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fluoryzacji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zębów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>, pogadanki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="000D5DB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:rsidR="00A70491" w:rsidRPr="00CA2D7B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>.Rozwijanie tężyzny fizycznej: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na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lekcjach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wychowania fizycznego, zajęciach pozalekcyjnych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UKS, udział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w zawodach sportowych.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CA2D7B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.Dbałość  o  higienę  osobistą,  ład  i  estetykę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otoczenia: pog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>adanki na godzinie wychowawczej, lekcjach przyrody.</w:t>
            </w:r>
          </w:p>
          <w:p w:rsidR="00A70491" w:rsidRPr="00CA2D7B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.Organizacja konkursów wiedzy i plastycznych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dotyczących promocji zdrowia.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CA2D7B" w:rsidRDefault="000B1430" w:rsidP="003E0D0E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.Kształcenie umiejętności posługiwania   się w sposób odpowiedzialny</w:t>
            </w:r>
            <w:r w:rsidR="003E0D0E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technologią informatyczną dostosowaną do  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predyspozycji psychofizycznych i zdrowotnych ucznia</w:t>
            </w:r>
            <w:r w:rsidR="00A70491" w:rsidRPr="008A26AC"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  <w:t>.</w:t>
            </w:r>
          </w:p>
          <w:p w:rsidR="00A70491" w:rsidRPr="00CA2D7B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10.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.Posługiwanie się rzetelnymi źródłami informacji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o zdrowiu, chorobach, świadczeniach i usługach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zdrowotnych: lekcje edukacji dla bezpieczeństwa.</w:t>
            </w:r>
          </w:p>
          <w:p w:rsidR="00A70491" w:rsidRPr="00CA2D7B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 w:rsidR="000B1430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.Ćwiczenie  umiejętności  radzenia  sobie  ze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stresem: zajęcia warsztatowe.</w:t>
            </w:r>
            <w:r w:rsidR="000D5DB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:rsidR="00A70491" w:rsidRPr="00485918" w:rsidRDefault="00A70491" w:rsidP="000B1430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 w:rsidR="00AB55CB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.Propagowanie postaw proekologicznych: udział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 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konkursach, akcjach: Sprzątanie Świata, Dzień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Ziemi,   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wycieczki   przedmiotowe,   turystyczno-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krajoznawcze, 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kształcenie</w:t>
            </w:r>
            <w:r w:rsidR="000D5DB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potrzeby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segregowania i wtórnego wykorzystania odpadów,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r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ealizowanie   treści   związanych   z   ochroną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CA2D7B">
              <w:rPr>
                <w:rFonts w:ascii="Times New Roman" w:eastAsia="Arial" w:hAnsi="Times New Roman" w:cs="Times New Roman"/>
                <w:sz w:val="22"/>
                <w:szCs w:val="22"/>
              </w:rPr>
              <w:t>przyrody w ramach zajęć lekcyjnych, realizowanie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projektów edukacyjnych</w:t>
            </w:r>
            <w:r w:rsidR="000D5DBE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Pr="00CA2D7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Wychowawcy,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nauczyciele przedmiotów, S.U..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 w:cs="Times New Roman"/>
                <w:sz w:val="22"/>
                <w:szCs w:val="22"/>
              </w:rPr>
              <w:t>Wych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owawcy, nauczyciele przedmiotów.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Nauczyciel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w-f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w</w:t>
            </w:r>
            <w:r w:rsidRPr="005A12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ychowawcy,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S.U., </w:t>
            </w:r>
            <w:r w:rsidRPr="005A1265">
              <w:rPr>
                <w:rFonts w:ascii="Times New Roman" w:eastAsia="Times New Roman" w:hAnsi="Times New Roman" w:cs="Times New Roman"/>
                <w:sz w:val="22"/>
                <w:szCs w:val="22"/>
              </w:rPr>
              <w:t>nauczyciele przedmiotów.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Pielęgniarka, nauczyciel przyrody, wychowawca.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Nauczyciel </w:t>
            </w:r>
            <w:proofErr w:type="spellStart"/>
            <w:r w:rsidRPr="005A1265">
              <w:rPr>
                <w:rFonts w:ascii="Times New Roman" w:eastAsia="Times New Roman" w:hAnsi="Times New Roman" w:cs="Times New Roman"/>
                <w:sz w:val="22"/>
                <w:szCs w:val="22"/>
              </w:rPr>
              <w:t>w-f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UKS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Sporting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485918">
              <w:rPr>
                <w:rFonts w:ascii="Times New Roman" w:eastAsia="Times New Roman" w:hAnsi="Times New Roman" w:cs="Times New Roman"/>
                <w:sz w:val="22"/>
                <w:szCs w:val="22"/>
              </w:rPr>
              <w:t>auczyciel przyrody, wychowawca.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S.U., nauczyciel plastyki.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Nauczyciel informatyki i zajęć komputerowych, w</w:t>
            </w:r>
            <w:r w:rsidRPr="00485918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owawcy, nauczyciele przedmiotów.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Nauczyciel edukacji dla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bezpieczeństwa.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0D5DBE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 wychowawca, pedagog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Pr="005A1265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SKE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Ekoludek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nauczyciel biologii, przyrody, nauczyciele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przedmiotowcy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wychowawca.</w:t>
            </w: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Kwiecień.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/>
                <w:sz w:val="22"/>
                <w:szCs w:val="22"/>
              </w:rPr>
              <w:t>Na bieżąco wg kalendarza imprez i uroczystości oraz planu zajęć pozalekcyjnych.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/>
                <w:sz w:val="22"/>
                <w:szCs w:val="22"/>
              </w:rPr>
              <w:t>Na bieżąco , wg harmonogramu fluoryzacji.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1265">
              <w:rPr>
                <w:rFonts w:ascii="Times New Roman" w:eastAsia="Times New Roman" w:hAnsi="Times New Roman"/>
                <w:sz w:val="22"/>
                <w:szCs w:val="22"/>
              </w:rPr>
              <w:t>Na bieżąco wg kalendarza imprez i uroczystości oraz planu zajęć pozalekcyjnych.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5918"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 i konkursów szkolnych.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5918">
              <w:rPr>
                <w:rFonts w:ascii="Times New Roman" w:eastAsia="Times New Roman" w:hAnsi="Times New Roman"/>
                <w:sz w:val="22"/>
                <w:szCs w:val="22"/>
              </w:rPr>
              <w:t>Na bieżąco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bieżąco, w</w:t>
            </w:r>
            <w:r w:rsidRPr="00485918">
              <w:rPr>
                <w:rFonts w:ascii="Times New Roman" w:eastAsia="Times New Roman" w:hAnsi="Times New Roman"/>
                <w:sz w:val="22"/>
                <w:szCs w:val="22"/>
              </w:rPr>
              <w:t>g harmonogramu pracy.</w:t>
            </w:r>
          </w:p>
          <w:p w:rsidR="00A70491" w:rsidRPr="005A1265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70491" w:rsidTr="006C18A5">
        <w:tc>
          <w:tcPr>
            <w:tcW w:w="2360" w:type="dxa"/>
          </w:tcPr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Profilaktyka zagrożeń</w:t>
            </w:r>
            <w:r w:rsidR="00AB55CB">
              <w:rPr>
                <w:rFonts w:ascii="Times New Roman" w:eastAsia="Times New Roman" w:hAnsi="Times New Roman"/>
                <w:b/>
                <w:sz w:val="22"/>
                <w:szCs w:val="22"/>
              </w:rPr>
              <w:t>,</w:t>
            </w:r>
          </w:p>
          <w:p w:rsidR="00AB55CB" w:rsidRPr="007E6655" w:rsidRDefault="00AB55CB" w:rsidP="00AB55CB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5D8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uświadamianie </w:t>
            </w:r>
            <w:r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           </w:t>
            </w:r>
            <w:r w:rsidRPr="00285D8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o zagrożeniach niesionych przez substancje psychoaktywne</w:t>
            </w:r>
            <w:r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5999" w:type="dxa"/>
          </w:tcPr>
          <w:p w:rsidR="00A70491" w:rsidRPr="003E0D0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1.Uświadamianie uczniom i ich rodzicom zagrożeń, wynikających  z  palenia  tytoniu,  picia  alkoholu, używania   leków,   narkotyków   i   dopalaczy: pogadanki  w  ramach  godzin  wychowawczych, spotkań  z  pedagogiem,  pielęgniarką  szkolną, specjalistami  z  zakresu  uzależnień;  spektakle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profilaktyczne,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zajęcia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warsztatowe, wykłady podczas  Dni  Promocji  Zdrowia,  pedagogizacja rodziców (prelekcje, konsultacje, rozmowy indywidualne, gazetki informacyjne).</w:t>
            </w:r>
          </w:p>
          <w:p w:rsidR="00AB55CB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AB55CB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>.</w:t>
            </w:r>
            <w:r w:rsidRPr="000D5DBE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>Organizacja spotkań ze specjalistami na temat zagrożeń</w:t>
            </w:r>
            <w:r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 xml:space="preserve"> niesionych stosowaniem środków psychoaktywnych.</w:t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.Diagnozowanie dzieci i młodzieży pod kątem ewentualnych zagrożeń: obserwacje,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rozmowy z wychowawcą, pedagogiem, pielęgniarką szkolną, ankiety.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4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.Rozpoznawanie   i   eliminowanie   zachowań dotyczących przemocy fizycznej, psychicznej, w tym  werbalnej, wobec siebie i innych: obserwacja, wykorzystanie monitoringu szkolnego,  współpraca  z  pielęgniarką  szkolną, psychologiem , instytucjami udzielającymi pomocy i wsparcia,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pogadanki na godzinach wychowawczych, warsztaty.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.Udzielanie  uczniom  pomocy  psychologiczno- pedagogicznej  na  podstawie  analizy  czynników ryzyka: zajęcia korekcyjno-kompensacyjne, zajęcia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wyrównujące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szanse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edukacyjne,</w:t>
            </w:r>
          </w:p>
          <w:p w:rsidR="00A70491" w:rsidRPr="003E0D0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logopedyczne,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kierowanie na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zajęcia socjoterapeutyczne, współdziałanie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z poradniami zdrowia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psychicznego, informowanie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rodziców o możliwościach udzielania pomocy</w:t>
            </w:r>
          </w:p>
          <w:p w:rsidR="00A70491" w:rsidRPr="003E0D0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specjalistycznej.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.Prowadzenie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 warsztatów z zakresu asertywności:  cykl  lekcji  w  klasie  czwartej (wagary, kłamstwa, kradzież, szantaż, palenie).</w:t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.Zapobieganie samowolnemu opuszczaniu zajęć lekcyjnych:  systematyczna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kontrola absencji, rozmowy  indywidualne  z  uczniami  i  rodzicami, omawianie konsekwencji takich zachowań.</w:t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.Udostępnianie dzieciom i nauczycielom informatorów, poradników oraz innych materiałów edukacyjnych  z  zakresu  zagrożeń:  gazetka informacyjna, bieżące informacje umieszczane na stronie internetowej szkoły.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.Zapoznanie uczniów,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rodziców i nauczycieli z procedurami dotyczącymi postępowania w sytuacjach zagrożeń związanych ze 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środkami odurzającymi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i substancjami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psychotropowymi oraz w sytuacjach nietypowych: pogadanki, prelekcje, szkolenia, bieżące informacje umieszczane na stronie internetowej szkoły.</w:t>
            </w:r>
          </w:p>
          <w:p w:rsidR="00A70491" w:rsidRPr="003E0D0E" w:rsidRDefault="00AB55CB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.Doskonalenie kompetencji nauczycieli</w:t>
            </w:r>
            <w:r w:rsidR="00A70491"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3E0D0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i wychowawców w zakresie profilaktyki uzależnień</w:t>
            </w:r>
          </w:p>
          <w:p w:rsidR="00A70491" w:rsidRPr="003E0D0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>w formie szkoleń i kursów.</w:t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3E0D0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Psycholog, wychowawca, </w:t>
            </w:r>
            <w:r w:rsidR="00CC47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pedagog,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nauczyciele przedmiotów, S.U., pielęgniarka.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Psycholog, pielęgniarka, </w:t>
            </w:r>
            <w:r w:rsidR="00AB55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pedagog,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wychowawcy, Rzecznik Praw Ucznia.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6FEF"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 wychowawcy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pielęgniarka szkolna.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 nauczyciele przedmiotów, wychowawcy, nauczyciele specjaliści.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 wychowawca.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Wychowawcy, nauczyciele przedmiotów.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Nauczyciel informatyki, S.U, psycholog, wychowawca świetlicy.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Wychowawcy, psycholog. 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Pr="00956FEF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Dyrektor szkoły, psycholog</w:t>
            </w:r>
            <w:r w:rsidR="00CC47DD">
              <w:rPr>
                <w:rFonts w:ascii="Times New Roman" w:eastAsia="Times New Roman" w:hAnsi="Times New Roman" w:cs="Times New Roman"/>
                <w:sz w:val="22"/>
                <w:szCs w:val="22"/>
              </w:rPr>
              <w:t>, pedagog</w:t>
            </w: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Wg harmonogramu pracy, 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56FEF">
              <w:rPr>
                <w:rFonts w:ascii="Times New Roman" w:eastAsia="Times New Roman" w:hAnsi="Times New Roman"/>
                <w:sz w:val="22"/>
                <w:szCs w:val="22"/>
              </w:rPr>
              <w:t>Na bieżąco, wg harmonogramu pracy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Pr="00956FEF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Zgodnie z ustalonym terminem</w:t>
            </w:r>
          </w:p>
        </w:tc>
      </w:tr>
      <w:tr w:rsidR="00A70491" w:rsidTr="006C18A5">
        <w:tc>
          <w:tcPr>
            <w:tcW w:w="23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Wdrażanie podstawowych zasad bezpieczeństwa</w:t>
            </w:r>
            <w:r w:rsidR="00697F8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, </w:t>
            </w:r>
            <w:r w:rsidR="00697F88" w:rsidRPr="00697F88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przeciwdziałanie </w:t>
            </w:r>
            <w:proofErr w:type="spellStart"/>
            <w:r w:rsidR="00697F88" w:rsidRPr="00697F88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cyberprzemocy</w:t>
            </w:r>
            <w:proofErr w:type="spellEnd"/>
            <w:r w:rsidR="00697F88" w:rsidRPr="00697F88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5999" w:type="dxa"/>
          </w:tcPr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1.Zapoznanie uczniów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z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podstawowymi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dokumentami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szkoły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dotyczącymi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bezpieczeństwa: regulaminy sal lekcyjnych, p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rocedury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zapewnienia bezpiecznego pobytu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ucznia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 szkole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postępowania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w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sytuacjach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nietypowych.</w:t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2.Udział  w  akcji  Bezpieczna  droga  do  szkoły: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pogadanki  w  ramach  godzin  wychowawczych,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apeli wychowawczo-informacyjnych.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3.Edukowanie uczniów na temat przestrzegania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zasad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bezpieczeństwa podczas wyjść i wycieczek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szkolnych, ferii, wakacji, w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sytuacjach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nietypowych: apele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wychowawczo-informacyjne,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godziny wychowawcze, spotkanie z policjantem.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4.Uświadamianie prawnych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konsekwencji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popełnianych  wykroczeń  i  przestępstw  przez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nieletnich: spotkania z policjantem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dla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u</w:t>
            </w:r>
            <w:r w:rsidR="00697F8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czniów</w:t>
            </w:r>
            <w:proofErr w:type="spell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rodziców.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5.Realizacja programu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wychowania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komunikacyjnego: egzamin na kartę rowerową.</w:t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6.Kształcenie  świadomego  i  odpowiedzialnego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korzystania  ze  środków  społecznego  przekazu,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 tym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 Internetu i radzenie sobie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z przemocą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 cyberp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rzestrzeni</w:t>
            </w:r>
            <w:r w:rsidR="0076232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/</w:t>
            </w:r>
            <w:r w:rsidR="0076232B" w:rsidRPr="0076232B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 xml:space="preserve"> edukacja dotycząca niebezpiecznych zachowań w sieci</w:t>
            </w:r>
            <w:r w:rsidR="00697F88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 xml:space="preserve"> - </w:t>
            </w:r>
            <w:proofErr w:type="spellStart"/>
            <w:r w:rsidR="00697F88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>cyberprzemoc</w:t>
            </w:r>
            <w:proofErr w:type="spellEnd"/>
            <w:r w:rsidR="0076232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/: lekcje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informatyki,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pogadanki  w  ramach  godzin  wychowawczych,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szkolenia dla uczniów, rodziców i nauczycieli.</w:t>
            </w:r>
            <w:r w:rsidR="0076232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76232B" w:rsidRPr="0076232B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>Kontrola rodzicielska.</w:t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7.Ćwiczenie  umiejętności  udzielania  pierwszej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pomocy </w:t>
            </w:r>
            <w:proofErr w:type="spellStart"/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przedmedycznej</w:t>
            </w:r>
            <w:proofErr w:type="spellEnd"/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 sytuacjach zagrożenia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zdrowia i życia: szkolenia dla nauczycieli i innych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pracowników  szkoły,  szkolenia  dla  uczniów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organizowane przez SU i pielęgniarkę szkolną.</w:t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8.Poznanie zasad właściwego zachowania w razie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uruchomienia </w:t>
            </w:r>
            <w:r w:rsidR="00CC47DD">
              <w:rPr>
                <w:rFonts w:ascii="Times New Roman" w:eastAsia="Arial" w:hAnsi="Times New Roman" w:cs="Times New Roman"/>
                <w:sz w:val="22"/>
                <w:szCs w:val="22"/>
              </w:rPr>
              <w:t>sygnałów  alarmowych:</w:t>
            </w:r>
            <w:r w:rsidR="00CC47DD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 zajęcia z wychowawcą,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lekcje edukacji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dla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bezpieczeństwa, próbny alarm przeciwpożarowy.</w:t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4B9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Wychowawcy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nauczyciele. 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Wychowawca świetlicy, wychowawcy.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Dyrektor szkoły, wychowawcy, wychowawca świetlicy.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Dyrektor szkoły, wychowawcy.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Nauczyciel techniki.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Nauczyciel informatyki, wychowawcy.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SU, pielęgniarka szkolna.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Pr="00624B90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Wychowawcy, nauczyciele przedmiotów,</w:t>
            </w:r>
            <w:r>
              <w:t xml:space="preserve"> </w:t>
            </w:r>
            <w:r w:rsidRPr="00CA42FE">
              <w:rPr>
                <w:rFonts w:ascii="Times New Roman" w:eastAsia="Times New Roman" w:hAnsi="Times New Roman" w:cs="Times New Roman"/>
                <w:sz w:val="22"/>
                <w:szCs w:val="22"/>
              </w:rPr>
              <w:t>Pracownik d/s BHP i PPOŻ.-społeczny Inspektor Pracy.</w:t>
            </w: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4B9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Wg harmonogramu pracy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wrzesień.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bieżąco, zgodnie z ustalonym terminem.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Zgodnie z ustalonym terminem.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Pr="00624B90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70491" w:rsidTr="006C18A5">
        <w:trPr>
          <w:trHeight w:val="771"/>
        </w:trPr>
        <w:tc>
          <w:tcPr>
            <w:tcW w:w="23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 xml:space="preserve">Rozwój osobowości </w:t>
            </w:r>
            <w:r w:rsidRPr="00E57911">
              <w:rPr>
                <w:rFonts w:ascii="Times New Roman" w:eastAsia="Times New Roman" w:hAnsi="Times New Roman"/>
                <w:b/>
                <w:sz w:val="22"/>
                <w:szCs w:val="22"/>
              </w:rPr>
              <w:t>ucznia</w:t>
            </w:r>
            <w:r w:rsidR="00CC47DD">
              <w:rPr>
                <w:rFonts w:ascii="Times New Roman" w:eastAsia="Times New Roman" w:hAnsi="Times New Roman"/>
                <w:b/>
                <w:sz w:val="22"/>
                <w:szCs w:val="22"/>
              </w:rPr>
              <w:t>,</w:t>
            </w:r>
            <w:r w:rsidR="00CC47DD" w:rsidRPr="00CC47D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 planowanie własnego rozwoju, promowanie idei „uczenia się przez całe życie”.</w:t>
            </w:r>
          </w:p>
        </w:tc>
        <w:tc>
          <w:tcPr>
            <w:tcW w:w="5999" w:type="dxa"/>
          </w:tcPr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1.Wspomaganie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umiejętności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samopoznania: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wykorzystywanie sytuacji szkolnych do treningu,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rozpoznawanie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własnych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emocji,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uczuć,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predyspozycji   i   deficytów,   wdrażanie   do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autorefleksji: zajęcia integracyjne,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godziny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wychowawcze i inne zajęcia edukacyjne.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2.Stymulowanie rozwoju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samoakceptacji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samokontroli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(kontrolowanie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zachowania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emocji, kreowanie własnego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wizerunku,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amoocena): godziny wychowawcze,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metody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techniki </w:t>
            </w:r>
            <w:proofErr w:type="spellStart"/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dramowe</w:t>
            </w:r>
            <w:proofErr w:type="spellEnd"/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3.Umiejętność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wykorzystania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własnego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potencjału, rozwijanie indywidualnych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talentów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uzdolnień, radzenie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sobie z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własnymi</w:t>
            </w:r>
          </w:p>
          <w:p w:rsidR="00CC47DD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niedoskonałościami:  praca  z  uczniem  zdolnym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(zajęcia dodatkowe, konkursy,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olimpiady)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uczniem o specyficznych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potrzebach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edukacyjnych.</w:t>
            </w:r>
          </w:p>
          <w:p w:rsidR="00A70491" w:rsidRPr="00E57911" w:rsidRDefault="00CC47DD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354DB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>4.Promowanie idei „uczenia się przez całe życie”.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5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.Kształtowanie  hierarchii  wartości:  rozwijanie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zdolności dostrzegania wartości – prawdy, dobra,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piękna,</w:t>
            </w:r>
            <w:r w:rsidR="004354DB" w:rsidRPr="004354DB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 xml:space="preserve"> postaw szlachetności, zaangażowania społecznego, dbałości o zdrowie,</w:t>
            </w:r>
            <w:r w:rsidR="004354D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szacunku dla człowieka; 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stosowanie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zasady  etyki  w  pracy  z  informacjami  (cyfrowa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tożsamość, prywatność, własność 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intelektualna):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godziny wychowawcze i inne zajęcia edukacyjne,</w:t>
            </w:r>
            <w:r w:rsidR="00A7049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realizowanie projektów.</w:t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4B9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chowawcy, nauczyciele przedmiotów, psycholog.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4B90">
              <w:rPr>
                <w:rFonts w:ascii="Times New Roman" w:eastAsia="Times New Roman" w:hAnsi="Times New Roman" w:cs="Times New Roman"/>
                <w:sz w:val="22"/>
                <w:szCs w:val="22"/>
              </w:rPr>
              <w:t>Wy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chowawcy, nauczyciele przedmiotów, psycholog.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</w:t>
            </w:r>
            <w:r w:rsidR="004354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pedagog,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nauczyciele prowadzący kółka zainteresowań, nauczyciele WWRD, zajęć rewalidacyjnych, zajęć specjalistycznych.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Wychowawcy, nauczyciel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informatyki, SU, nauczyciele przedmiotów.</w:t>
            </w:r>
          </w:p>
          <w:p w:rsidR="00A70491" w:rsidRPr="00624B90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4B9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Na bieżąco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79B4"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pracy, konkursów szkolnych, międzyszkolnych.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Pr="00624B90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70491" w:rsidTr="006C18A5">
        <w:tc>
          <w:tcPr>
            <w:tcW w:w="23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 xml:space="preserve">Wyposażenie ucznia 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w umiejętności </w:t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57911">
              <w:rPr>
                <w:rFonts w:ascii="Times New Roman" w:eastAsia="Times New Roman" w:hAnsi="Times New Roman"/>
                <w:b/>
                <w:sz w:val="22"/>
                <w:szCs w:val="22"/>
              </w:rPr>
              <w:t>niezbędne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57911">
              <w:rPr>
                <w:rFonts w:ascii="Times New Roman" w:eastAsia="Times New Roman" w:hAnsi="Times New Roman"/>
                <w:b/>
                <w:sz w:val="22"/>
                <w:szCs w:val="22"/>
              </w:rPr>
              <w:t>do współdziałania w zespole</w:t>
            </w:r>
          </w:p>
        </w:tc>
        <w:tc>
          <w:tcPr>
            <w:tcW w:w="5999" w:type="dxa"/>
          </w:tcPr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1.Zapoznanie uczniów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z normami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współżycia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społecznego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poprzez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promowanie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zasad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bezpiecznego  i  kulturalnego  zachowania  się,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poszanowa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nie  praw  i  potrzeb  innych: 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apele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wychowawczo-informacyjne, akcje charytatywne,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działalność w ramach wolontariatu.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2.Doskonalenie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kompetencji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emocjonalnych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społecznych oraz kształtowanie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umiejętności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zachowania się w sytuacjach trudnych: warsztaty,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praca w grupach, realizacja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projektów.</w:t>
            </w:r>
          </w:p>
          <w:p w:rsidR="00A70491" w:rsidRPr="00E5791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3.Eliminowanie zachowań agresywnych poprzez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kształtowanie umiejętności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pokojowego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rozwiązywania konfliktów: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wykorzystywanie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bieżących sytuacji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szkolnych,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rozmowy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 pedagogiem, ćwiczenie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zasad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negocjacji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mediacji, warsztaty prowadzone </w:t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>przez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specjalistów.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E57911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SU, wychowawcy, wychowawca 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>świetlicy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 wychowawcy.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 wychowawcy.</w:t>
            </w:r>
          </w:p>
          <w:p w:rsidR="00A70491" w:rsidRPr="003A011D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t>Wg harmonogramu pracy, uroczystości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harmonogramu pracy.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Pr="003A011D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bieżąco, wg harmonogramu pracy</w:t>
            </w:r>
          </w:p>
        </w:tc>
      </w:tr>
      <w:tr w:rsidR="00A70491" w:rsidTr="006C18A5">
        <w:tc>
          <w:tcPr>
            <w:tcW w:w="2360" w:type="dxa"/>
          </w:tcPr>
          <w:p w:rsidR="004354DB" w:rsidRPr="004354DB" w:rsidRDefault="004354DB" w:rsidP="004354DB">
            <w:pPr>
              <w:spacing w:line="346" w:lineRule="exact"/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</w:pPr>
            <w:r w:rsidRPr="004354DB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Wdrażanie edukacji patriotycznej, wprowadzanie w dziedzictwo cywilizacyjne Europy, poznawania polskiej </w:t>
            </w:r>
            <w:r w:rsidRPr="004354DB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lastRenderedPageBreak/>
              <w:t>kultury i jej osiągnięć duchowych i materialnych.</w:t>
            </w:r>
          </w:p>
        </w:tc>
        <w:tc>
          <w:tcPr>
            <w:tcW w:w="5999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1.Poznanie historii, tradycji, kultury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„małej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ojczyzny” i regionu: odwiedzanie i troska o miejsca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pamięci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narodowej, upamiętnianie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postaci,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wydarzeń z przeszłości,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wycieczki,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realizacja projektów edukacyjnych,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udział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 miejskich obchodach świąt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narodowych,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konkursy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2.Kultywowanie tradycji szkolnych: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udział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 obchodach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Święta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Szko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ły,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rola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szkolnego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sztandaru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symboli szkoły.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3.Budzenie  szacunku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dla symboli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narodowych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europejskich: akademie, apele,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akcje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SU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(kotylion, strój galowy).</w:t>
            </w:r>
          </w:p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4.Rozwijanie poczucia tożsamości narodowej przy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jednoczesnym otwarciu na wartości kultury innych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krajów: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lekcje historii, konkursy, realizacja projektów.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5.Docenianie cnót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obywatelskich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(odpowiedzialność,  troska  o  dobro  wspólne,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aktywność, przedsiębiorczość,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solidarność,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tolerancja,  odwaga  cywilna)  poprzez  poznanie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działań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wybitnych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Polaków: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na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wybranych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zajęciach edukacyjnych, realizacja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projektów,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udział w konkursach.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6.Kształtowanie  postaw  szacunku  dla  tradycji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literackiej jako podstawy tożsamości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narodowej:</w:t>
            </w:r>
            <w: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konkursy recytatorskie, akcje, projekty i konkursy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czytelnicze (m.in.: Cała Polska czyta dzieciom,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Czytanie na dzień dobry.).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8026FA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7.Zacieśnianie   współpracy   ze   społecznością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lokalną:  festyny,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akcje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charytatywne, zaangażowanie w akcje społeczne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(wolontariat)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8026FA" w:rsidRPr="00271914" w:rsidRDefault="008026FA" w:rsidP="008026FA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.Ciągłe poznawanie postaci patrona szkoły; wykorzystywanie jego osiągnięć do wzmacniania </w:t>
            </w:r>
            <w:r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  <w:t>oddziaływań wychowawczych</w:t>
            </w:r>
            <w: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             </w:t>
            </w:r>
            <w:r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i edukacyjnych szkoły.</w:t>
            </w:r>
            <w:r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</w:p>
          <w:p w:rsidR="00A70491" w:rsidRPr="00E57911" w:rsidRDefault="00E12CCE" w:rsidP="00E12CCE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12CCE"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  <w:r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Poszerzanie wiedzy  uczniów o  dziedzictwie cywilizacyjnym Europy / prezentacje, wystawy, pogadanki, spotkania /.</w:t>
            </w:r>
            <w:r w:rsidR="00A70491"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</w:t>
            </w:r>
            <w:r w:rsidRPr="00E12CCE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  <w:r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Poznawanie polskiej kultury i polskich osiągnięć duchowych           i materialnych / wycieczki edukacyjne, wyjazdy do muzeów, oglądanie filmów historycznych/. Współpraca z bibliotekami, </w:t>
            </w:r>
            <w:r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lastRenderedPageBreak/>
              <w:t>parafią /spotkania czytelnicze, wystawy /.</w:t>
            </w:r>
            <w:r w:rsidR="00A70491"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>auczyciel historii, wychowawcy</w:t>
            </w:r>
            <w:r w:rsidR="00AF4319">
              <w:rPr>
                <w:rFonts w:ascii="Times New Roman" w:eastAsia="Times New Roman" w:hAnsi="Times New Roman" w:cs="Times New Roman"/>
                <w:sz w:val="22"/>
                <w:szCs w:val="22"/>
              </w:rPr>
              <w:t>, S.U., ZHP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>auczyciel historii, wychowawcy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S.U..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SU,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nauczyciel historii, wychowawcy</w:t>
            </w:r>
            <w:r w:rsidR="00AF4319">
              <w:rPr>
                <w:rFonts w:ascii="Times New Roman" w:eastAsia="Times New Roman" w:hAnsi="Times New Roman" w:cs="Times New Roman"/>
                <w:sz w:val="22"/>
                <w:szCs w:val="22"/>
              </w:rPr>
              <w:t>, ZHP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>auczyciel historii, wychowawcy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>auczyciel historii, wychowawcy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auczyciel historii,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języka polskiego, bibliotekarz, </w:t>
            </w:r>
            <w:r w:rsidRPr="003A011D">
              <w:rPr>
                <w:rFonts w:ascii="Times New Roman" w:eastAsia="Times New Roman" w:hAnsi="Times New Roman" w:cs="Times New Roman"/>
                <w:sz w:val="22"/>
                <w:szCs w:val="22"/>
              </w:rPr>
              <w:t>wychowawcy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Dyrektor szkoły, wychowawcy, Sołectwo, Rada rodziców.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C2BCC" w:rsidRPr="003A011D" w:rsidRDefault="00DC2BCC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Nauczyciele, bibliotekarze, opiekun świetlicy;</w:t>
            </w:r>
            <w:r w:rsidR="006A3E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katecheta;</w:t>
            </w: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Wg harmonogramu pracy, uroczystości, apeli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t xml:space="preserve">Wg harmonogramu pracy, </w:t>
            </w: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uroczystości, apeli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t>Wg harmonogramu pracy, uroczystości, apeli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t>Wg harmonogramu pracy, uroczystości, apeli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kalendarz konkursów.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t>Wg harmonogramu pracy, uroczystości, apeli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konkursów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t>Wg harmonogramu pracy, uroczystości, apeli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konkursów.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Pr="003A011D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011D">
              <w:rPr>
                <w:rFonts w:ascii="Times New Roman" w:eastAsia="Times New Roman" w:hAnsi="Times New Roman"/>
                <w:sz w:val="22"/>
                <w:szCs w:val="22"/>
              </w:rPr>
              <w:t>Wg harmonogramu pracy, uroczystości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A70491" w:rsidRPr="001836E5" w:rsidTr="006C18A5">
        <w:tc>
          <w:tcPr>
            <w:tcW w:w="2360" w:type="dxa"/>
          </w:tcPr>
          <w:p w:rsidR="00A70491" w:rsidRPr="002D3C6E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Kształtowanie przyjaznego klimatu w szkole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poprzez budowanie </w:t>
            </w: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t>prawidłowych relacji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między wszystkimi członkami </w:t>
            </w: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t>społeczności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t>szkolnej</w:t>
            </w:r>
            <w:r w:rsidR="00BC0C71">
              <w:rPr>
                <w:rFonts w:ascii="Times New Roman" w:eastAsia="Times New Roman" w:hAnsi="Times New Roman"/>
                <w:b/>
                <w:sz w:val="22"/>
                <w:szCs w:val="22"/>
              </w:rPr>
              <w:t>,</w:t>
            </w:r>
          </w:p>
          <w:p w:rsidR="00BC0C71" w:rsidRPr="00BC0C71" w:rsidRDefault="00BC0C71" w:rsidP="006C18A5">
            <w:pPr>
              <w:spacing w:line="346" w:lineRule="exact"/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</w:pPr>
            <w:r w:rsidRPr="00BC0C71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promocja wolontariatu.</w:t>
            </w:r>
          </w:p>
        </w:tc>
        <w:tc>
          <w:tcPr>
            <w:tcW w:w="5999" w:type="dxa"/>
          </w:tcPr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1.Organizowanie imprez integracyjnych: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Dzień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Chłopca,  Dzień  Kobiet,  walentynki,  andrzejki,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dyskoteki szkolne, ogniska, wycieczki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klasowe;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rozgrywki sportowe w ramach szkolnych festynów,</w:t>
            </w:r>
            <w:r w:rsidR="0043182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wycieczki pracownik</w:t>
            </w:r>
            <w:r w:rsidR="00431828">
              <w:rPr>
                <w:rFonts w:ascii="Times New Roman" w:eastAsia="Arial" w:hAnsi="Times New Roman" w:cs="Times New Roman"/>
                <w:sz w:val="22"/>
                <w:szCs w:val="22"/>
              </w:rPr>
              <w:t>ów szkoły.</w:t>
            </w:r>
            <w:r w:rsidR="00431828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2.Uświadamianie odmienności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osób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niepełnosprawnych, innych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narodowości,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wyznania,  tradycji  kulturowej:  pomoc  osobom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potrzebującym, udział w akcjach charytatywnych,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pogadanki.</w:t>
            </w:r>
          </w:p>
          <w:p w:rsidR="000B1430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3.Zapoznanie z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prawami dziecka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wynikającymi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z Konwencji o Prawach Dziecka.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BC0C71" w:rsidRDefault="000B1430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Reintegracja zespołu klasowego po powrocie do nauki stacjonarnej z uwzględnieniem </w:t>
            </w:r>
            <w:r w:rsidRPr="006973E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potrzeb uczniów w zakresie budowania właściwych relacji społecznych w klasie</w:t>
            </w:r>
            <w: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.</w:t>
            </w:r>
            <w:r w:rsidR="00A70491"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2D3C6E" w:rsidRDefault="00BC0C7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  <w:r w:rsidRPr="00BC0C71">
              <w:rPr>
                <w:rFonts w:ascii="Times New Roman" w:eastAsia="Arial" w:hAnsi="Times New Roman" w:cs="Times New Roman"/>
                <w:color w:val="00B050"/>
                <w:sz w:val="22"/>
                <w:szCs w:val="22"/>
              </w:rPr>
              <w:t>.Zachęcanie do podejmowania działań o charakterze wolontariatu.</w:t>
            </w:r>
            <w:r w:rsidR="00A70491"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="00A70491"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36E5">
              <w:rPr>
                <w:rFonts w:ascii="Times New Roman" w:eastAsia="Times New Roman" w:hAnsi="Times New Roman" w:cs="Times New Roman"/>
                <w:sz w:val="22"/>
                <w:szCs w:val="22"/>
              </w:rPr>
              <w:t>Wychowawcy, nauczyciele przedmiotu, 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Rada     Rodziców.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Psycholog, wychowa</w:t>
            </w:r>
            <w:r w:rsidR="00BC0C71">
              <w:rPr>
                <w:rFonts w:ascii="Times New Roman" w:eastAsia="Times New Roman" w:hAnsi="Times New Roman" w:cs="Times New Roman"/>
                <w:sz w:val="22"/>
                <w:szCs w:val="22"/>
              </w:rPr>
              <w:t>wcy, SU, nauczyciele przedmiotu, pedagog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Pr="001836E5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Wychowawcy, nauczyciel historii, Rzecznik Praw Ucznia.</w:t>
            </w: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6E5">
              <w:rPr>
                <w:rFonts w:ascii="Times New Roman" w:eastAsia="Times New Roman" w:hAnsi="Times New Roman"/>
                <w:sz w:val="22"/>
                <w:szCs w:val="22"/>
              </w:rPr>
              <w:t>Wg harmonogramu, kalendarza, uroczystości, imprez szkolnych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Pr="001836E5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bieżąco, wg harmonogramu pracy.</w:t>
            </w:r>
          </w:p>
        </w:tc>
      </w:tr>
      <w:tr w:rsidR="00A70491" w:rsidTr="006C18A5">
        <w:tc>
          <w:tcPr>
            <w:tcW w:w="2360" w:type="dxa"/>
          </w:tcPr>
          <w:p w:rsidR="00A70491" w:rsidRPr="002D3C6E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t>Preorientacja zawodowa</w:t>
            </w:r>
          </w:p>
        </w:tc>
        <w:tc>
          <w:tcPr>
            <w:tcW w:w="5999" w:type="dxa"/>
          </w:tcPr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1.Planowanie  dalszej  edukacji  uwzględniające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własne zainteresowania, zdolności i umiejętności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oraz   sytuację na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rynku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>pracy: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zajęcia z wychowawcą,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pozyskiwanie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materiałów informacyj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nych.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2.Poznanie specyfiki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różnych  form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i zawodów: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ab/>
              <w:t xml:space="preserve">uczestniczenie  w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dniach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wy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branych szkół,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warsztaty.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36E5">
              <w:rPr>
                <w:rFonts w:ascii="Times New Roman" w:eastAsia="Times New Roman" w:hAnsi="Times New Roman" w:cs="Times New Roman"/>
                <w:sz w:val="22"/>
                <w:szCs w:val="22"/>
              </w:rPr>
              <w:t>Wychowawcy, nauczyciele przedmiotu, 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t xml:space="preserve"> 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Pr="00D91B87">
              <w:rPr>
                <w:rFonts w:ascii="Times New Roman" w:eastAsia="Times New Roman" w:hAnsi="Times New Roman" w:cs="Times New Roman"/>
                <w:sz w:val="22"/>
                <w:szCs w:val="22"/>
              </w:rPr>
              <w:t>oradca zawodowy.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0491" w:rsidRPr="001836E5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Doradca zawodowy.</w:t>
            </w: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6E5">
              <w:rPr>
                <w:rFonts w:ascii="Times New Roman" w:eastAsia="Times New Roman" w:hAnsi="Times New Roman"/>
                <w:sz w:val="22"/>
                <w:szCs w:val="22"/>
              </w:rPr>
              <w:t>Wg harmonogramu pracy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Pr="001836E5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Wg Programu pracy.</w:t>
            </w:r>
          </w:p>
        </w:tc>
      </w:tr>
      <w:tr w:rsidR="00A70491" w:rsidTr="006C18A5">
        <w:tc>
          <w:tcPr>
            <w:tcW w:w="2360" w:type="dxa"/>
          </w:tcPr>
          <w:p w:rsidR="00A70491" w:rsidRPr="002D3C6E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t>Pomoc rodzicom, nauczycielom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t>w rozwiązywaniu problemów wychowawczych</w:t>
            </w:r>
          </w:p>
          <w:p w:rsidR="00A70491" w:rsidRPr="002D3C6E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i opiekuńczych</w:t>
            </w:r>
          </w:p>
        </w:tc>
        <w:tc>
          <w:tcPr>
            <w:tcW w:w="5999" w:type="dxa"/>
          </w:tcPr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1.Bieżące  informowanie  rodziców  o</w:t>
            </w:r>
            <w:r w:rsidR="00BC0C7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sytuacji  dziecka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 szkole i poza nią.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2.Dostarczanie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aktualnych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informacji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rodzicom,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nauczycielom,   opiekunom   na   temat   skutecznych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sposobów   prowadzenia działań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wychowawczych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 xml:space="preserve">i profilaktycznych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poprzez spotkania ze specjalistami.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3.In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dywidualne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BC0C7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rozmowy z uczniem  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rodzicem.</w:t>
            </w:r>
          </w:p>
          <w:p w:rsidR="00A70491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4.Zebrania i konsultacje dla rodziców.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A70491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5.Zapoznanie rodziców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z Konwencją o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Prawach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Dziecka,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Statutem Szkoły i regulaminami poprzez stronę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internetową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szkoły   (formy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papierowe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dostępne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 bibliotece szkolnej).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 xml:space="preserve">6.Pełnienie 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opieki nad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dziećmi w świetlicy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szkolnej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 uwzględnieniem potrzeb rodziców.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7.Pomoc materialna dzieciom z rodzin o niskim statusie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materialnym, niewydolnym wychowawczo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oraz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aj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dującym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się  w  sytuacji  kryzysowej:  współpraca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OPS-em</w:t>
            </w:r>
            <w:proofErr w:type="spellEnd"/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asystentami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rodzinnymi,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pozyskiwanie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sponsorów.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8.Udostępnianie  wykazu  instytucji,  w  których  można</w:t>
            </w:r>
          </w:p>
          <w:p w:rsidR="00A70491" w:rsidRPr="007C67F6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uzyskać pomoc specjalistyczną.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9.Dosko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nalenie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kompetencji nauczycieli 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rodziców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w zakresie profilaktyki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używania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niebezpiecznych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środków  i substancji, a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także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norm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rozwojowych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 zaburzeń zdrowia psychicznego wieku rozwojowego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poprzez  uczestnictwo,  np.  w  radach  szkoleniowych,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kursach i szkoleniach.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A70491" w:rsidRPr="005311AE" w:rsidRDefault="00BC0C7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Wychowawcy, pedagog</w:t>
            </w: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 szkoły, w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ychowawcy 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Default="00BC0C7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psycholog, pedagog;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>Wychowawcy.</w:t>
            </w: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auczycie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odpowiedzialny za prowadzenie strony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internetowej szkoły.</w:t>
            </w: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Opiekunowie świetlicy.</w:t>
            </w: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 szkoły, wychowawcy.</w:t>
            </w: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>sycholog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C0C71">
              <w:rPr>
                <w:rFonts w:ascii="Times New Roman" w:eastAsia="Times New Roman" w:hAnsi="Times New Roman"/>
                <w:sz w:val="24"/>
                <w:szCs w:val="24"/>
              </w:rPr>
              <w:t xml:space="preserve"> pedagog, </w:t>
            </w: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Szkolny Rzecznik Praw Ucznia.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Dyrektor szkoły,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wychowawcy, nauczyciele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70491" w:rsidRPr="005311AE" w:rsidRDefault="00A70491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1836E5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 bieżąco.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>Na bieżąco.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Według harmonogramu zebrań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bieżąco.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</w:p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491" w:rsidRPr="001836E5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bieżąco, według harmonogramu szkoleniowych rad pedagogicznych oraz szkoleniach zewnętrznych.</w:t>
            </w:r>
          </w:p>
        </w:tc>
      </w:tr>
      <w:tr w:rsidR="00A70491" w:rsidTr="007C0D18">
        <w:trPr>
          <w:trHeight w:val="975"/>
        </w:trPr>
        <w:tc>
          <w:tcPr>
            <w:tcW w:w="2360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</w:pPr>
            <w:r w:rsidRPr="002D3C6E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Przeciwdziałanie przemocy w rodzinie</w:t>
            </w:r>
            <w:r w:rsidR="00313AF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, </w:t>
            </w:r>
            <w:r w:rsidR="00313AFA" w:rsidRPr="00313AFA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wspomaganie roli wychowawczej </w:t>
            </w:r>
            <w:r w:rsidR="00313AFA" w:rsidRPr="00313AFA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lastRenderedPageBreak/>
              <w:t>rodziny.</w:t>
            </w:r>
          </w:p>
          <w:p w:rsidR="007C0D18" w:rsidRDefault="007C0D18" w:rsidP="006C18A5">
            <w:pPr>
              <w:spacing w:line="346" w:lineRule="exact"/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</w:pPr>
          </w:p>
          <w:p w:rsidR="007C0D18" w:rsidRPr="002D3C6E" w:rsidRDefault="007C0D18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999" w:type="dxa"/>
          </w:tcPr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1.Wczesne  wykrywanie  form  przemocy  wśród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uczniów: obserwacje,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współpraca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z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pielęgniarką</w:t>
            </w:r>
            <w: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szkolną i pedagogiem.</w:t>
            </w:r>
          </w:p>
          <w:p w:rsidR="00A70491" w:rsidRPr="002D3C6E" w:rsidRDefault="00A70491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2.Ochrona ofiar przemocy: rozmowa z uczniem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i konsultacje z rodzicami, w  razie konieczności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wszczęcie procedury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Niebiesk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iej </w:t>
            </w:r>
            <w:r w:rsidR="00313AFA">
              <w:rPr>
                <w:rFonts w:ascii="Times New Roman" w:eastAsia="Arial" w:hAnsi="Times New Roman" w:cs="Times New Roman"/>
                <w:sz w:val="22"/>
                <w:szCs w:val="22"/>
              </w:rPr>
              <w:t>K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arty,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organizowanie szkoleń dla rodziców i nauczycieli,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współpraca z policją, sądem, </w:t>
            </w:r>
            <w:proofErr w:type="spell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M</w:t>
            </w:r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OPS-em</w:t>
            </w:r>
            <w:proofErr w:type="spellEnd"/>
            <w:r w:rsidRPr="002D3C6E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70491" w:rsidRPr="005311AE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Wychowawcy, pielęgniarka szkolna, psycholog.</w:t>
            </w:r>
          </w:p>
          <w:p w:rsidR="00A70491" w:rsidRPr="00BB490C" w:rsidRDefault="00A70491" w:rsidP="006C18A5">
            <w:pPr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Wychowawcy,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szkoły,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psycholog</w:t>
            </w:r>
            <w:r w:rsidR="006617D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C0D18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6617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pedagog,</w:t>
            </w:r>
          </w:p>
        </w:tc>
        <w:tc>
          <w:tcPr>
            <w:tcW w:w="3118" w:type="dxa"/>
          </w:tcPr>
          <w:p w:rsidR="00A70491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B490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Na bieżąco</w:t>
            </w:r>
          </w:p>
          <w:p w:rsidR="00A70491" w:rsidRDefault="00A70491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C0D18" w:rsidRDefault="007C0D18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7C0D18" w:rsidRDefault="007C0D18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70491" w:rsidRPr="00BB490C" w:rsidRDefault="00A7049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Na bieżąco,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C0D18" w:rsidTr="006C18A5">
        <w:trPr>
          <w:trHeight w:val="765"/>
        </w:trPr>
        <w:tc>
          <w:tcPr>
            <w:tcW w:w="2360" w:type="dxa"/>
          </w:tcPr>
          <w:p w:rsidR="007C0D18" w:rsidRDefault="007C0D18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27449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lastRenderedPageBreak/>
              <w:t>Wzmocnienie edukacji ekologicznej poprzez rozwijanie postaw odpowiedzialnych za środowisko naturalne.</w:t>
            </w:r>
          </w:p>
          <w:p w:rsidR="007C0D18" w:rsidRPr="002D3C6E" w:rsidRDefault="007C0D18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999" w:type="dxa"/>
          </w:tcPr>
          <w:p w:rsidR="00756F10" w:rsidRPr="00B5733C" w:rsidRDefault="00756F10" w:rsidP="00756F10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1.Włączenia do nauczycielskich planów wynikowych</w:t>
            </w:r>
            <w: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oraz</w:t>
            </w: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do planów pracy</w:t>
            </w:r>
            <w: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kół zainteresowań</w:t>
            </w: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tematów i zagadnień związanych z kształtowaniem wśród uczniów postaw odpowiedzialnych za środowisko naturalne.</w:t>
            </w:r>
          </w:p>
          <w:p w:rsidR="00756F10" w:rsidRPr="00B5733C" w:rsidRDefault="00756F10" w:rsidP="00756F10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2.Organizowanie wyjazdów w teren, do naturalnego środowiska /wycieczki edukacyjne, przyrodnicze/.</w:t>
            </w:r>
          </w:p>
          <w:p w:rsidR="00756F10" w:rsidRPr="00B5733C" w:rsidRDefault="00756F10" w:rsidP="00756F10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3. Organizowanie spotkań z leśnikami, rolnikami, hodowcami w celu pokazania w szerszej perspektywie problemów związanych z ochroną naturalnego środowiska.</w:t>
            </w:r>
          </w:p>
          <w:p w:rsidR="007C0D18" w:rsidRPr="002D3C6E" w:rsidRDefault="007C0D18" w:rsidP="006C18A5">
            <w:pPr>
              <w:spacing w:line="346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7C0D18" w:rsidRDefault="00756F10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Wszyscy nauczyciele, opiekunowie kół zainteresowań /ekologiczne, turystyczne, teatralne, redakcyjne/ opiekunowie organizacji szkolnych;</w:t>
            </w:r>
          </w:p>
        </w:tc>
        <w:tc>
          <w:tcPr>
            <w:tcW w:w="3118" w:type="dxa"/>
          </w:tcPr>
          <w:p w:rsidR="007C0D18" w:rsidRPr="00BB490C" w:rsidRDefault="00756F10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Według planów i harmonogramów pracy.</w:t>
            </w:r>
          </w:p>
        </w:tc>
      </w:tr>
    </w:tbl>
    <w:p w:rsidR="00D1441F" w:rsidRDefault="00D1441F"/>
    <w:p w:rsidR="000B1430" w:rsidRDefault="000B1430"/>
    <w:sectPr w:rsidR="000B1430" w:rsidSect="00A70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491"/>
    <w:rsid w:val="000B1430"/>
    <w:rsid w:val="000D5DBE"/>
    <w:rsid w:val="001279E0"/>
    <w:rsid w:val="00313AFA"/>
    <w:rsid w:val="003C6BF9"/>
    <w:rsid w:val="003E0D0E"/>
    <w:rsid w:val="00431828"/>
    <w:rsid w:val="004354DB"/>
    <w:rsid w:val="004A6E5E"/>
    <w:rsid w:val="006617DC"/>
    <w:rsid w:val="00697F88"/>
    <w:rsid w:val="006A3E88"/>
    <w:rsid w:val="00756F10"/>
    <w:rsid w:val="0076232B"/>
    <w:rsid w:val="007C0D18"/>
    <w:rsid w:val="008026FA"/>
    <w:rsid w:val="00A70491"/>
    <w:rsid w:val="00AB55CB"/>
    <w:rsid w:val="00AF4319"/>
    <w:rsid w:val="00BC0C71"/>
    <w:rsid w:val="00CC47DD"/>
    <w:rsid w:val="00D1441F"/>
    <w:rsid w:val="00DC2BCC"/>
    <w:rsid w:val="00E12CCE"/>
    <w:rsid w:val="00E73F70"/>
    <w:rsid w:val="00F3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cp:lastPrinted>2021-07-22T11:54:00Z</cp:lastPrinted>
  <dcterms:created xsi:type="dcterms:W3CDTF">2021-06-28T19:38:00Z</dcterms:created>
  <dcterms:modified xsi:type="dcterms:W3CDTF">2021-07-22T12:45:00Z</dcterms:modified>
</cp:coreProperties>
</file>